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D" w:rsidRPr="00956DDD" w:rsidRDefault="00956DDD" w:rsidP="00956DDD">
      <w:pPr>
        <w:jc w:val="center"/>
        <w:rPr>
          <w:rFonts w:ascii="Times New Roman" w:hAnsi="Times New Roman" w:cs="Times New Roman"/>
          <w:b/>
        </w:rPr>
      </w:pPr>
      <w:r w:rsidRPr="00956DDD">
        <w:rPr>
          <w:rFonts w:ascii="Times New Roman" w:hAnsi="Times New Roman" w:cs="Times New Roman"/>
          <w:b/>
        </w:rPr>
        <w:t>FACULTY PROFILE</w:t>
      </w:r>
    </w:p>
    <w:p w:rsidR="00FA6A42" w:rsidRPr="00956DDD" w:rsidRDefault="00FA6A42">
      <w:pPr>
        <w:rPr>
          <w:rFonts w:ascii="Times New Roman" w:hAnsi="Times New Roman" w:cs="Times New Roman"/>
        </w:rPr>
      </w:pPr>
      <w:r w:rsidRPr="00956DDD">
        <w:rPr>
          <w:rFonts w:ascii="Times New Roman" w:hAnsi="Times New Roman" w:cs="Times New Roman"/>
        </w:rPr>
        <w:t>Name</w:t>
      </w:r>
      <w:r w:rsidRPr="00956DDD">
        <w:rPr>
          <w:rFonts w:ascii="Times New Roman" w:hAnsi="Times New Roman" w:cs="Times New Roman"/>
        </w:rPr>
        <w:tab/>
      </w:r>
      <w:r w:rsidRPr="00956DDD">
        <w:rPr>
          <w:rFonts w:ascii="Times New Roman" w:hAnsi="Times New Roman" w:cs="Times New Roman"/>
        </w:rPr>
        <w:tab/>
      </w:r>
      <w:r w:rsidRPr="00956DDD">
        <w:rPr>
          <w:rFonts w:ascii="Times New Roman" w:hAnsi="Times New Roman" w:cs="Times New Roman"/>
        </w:rPr>
        <w:tab/>
        <w:t xml:space="preserve">: </w:t>
      </w:r>
      <w:r w:rsidR="00183108">
        <w:rPr>
          <w:rFonts w:ascii="Times New Roman" w:hAnsi="Times New Roman" w:cs="Times New Roman"/>
        </w:rPr>
        <w:t xml:space="preserve">Dr. </w:t>
      </w:r>
      <w:r w:rsidRPr="00956DDD">
        <w:rPr>
          <w:rFonts w:ascii="Times New Roman" w:hAnsi="Times New Roman" w:cs="Times New Roman"/>
        </w:rPr>
        <w:t>V. SUNDARAM</w:t>
      </w:r>
    </w:p>
    <w:p w:rsidR="00FA6A42" w:rsidRPr="00956DDD" w:rsidRDefault="00FA6A42">
      <w:pPr>
        <w:rPr>
          <w:rFonts w:ascii="Times New Roman" w:hAnsi="Times New Roman" w:cs="Times New Roman"/>
        </w:rPr>
      </w:pPr>
      <w:r w:rsidRPr="00956DDD">
        <w:rPr>
          <w:rFonts w:ascii="Times New Roman" w:hAnsi="Times New Roman" w:cs="Times New Roman"/>
        </w:rPr>
        <w:t>Designation</w:t>
      </w:r>
      <w:r w:rsidRPr="00956DDD">
        <w:rPr>
          <w:rFonts w:ascii="Times New Roman" w:hAnsi="Times New Roman" w:cs="Times New Roman"/>
        </w:rPr>
        <w:tab/>
      </w:r>
      <w:r w:rsidRPr="00956DDD">
        <w:rPr>
          <w:rFonts w:ascii="Times New Roman" w:hAnsi="Times New Roman" w:cs="Times New Roman"/>
        </w:rPr>
        <w:tab/>
        <w:t>: Professor and Head (Horticulture)</w:t>
      </w:r>
    </w:p>
    <w:p w:rsidR="00183108" w:rsidRPr="00956DDD" w:rsidRDefault="00FA6A42">
      <w:pPr>
        <w:rPr>
          <w:rFonts w:ascii="Times New Roman" w:hAnsi="Times New Roman" w:cs="Times New Roman"/>
        </w:rPr>
      </w:pPr>
      <w:r w:rsidRPr="00956DDD">
        <w:rPr>
          <w:rFonts w:ascii="Times New Roman" w:hAnsi="Times New Roman" w:cs="Times New Roman"/>
        </w:rPr>
        <w:t>Email ID</w:t>
      </w:r>
      <w:r w:rsidRPr="00956DDD">
        <w:rPr>
          <w:rFonts w:ascii="Times New Roman" w:hAnsi="Times New Roman" w:cs="Times New Roman"/>
        </w:rPr>
        <w:tab/>
      </w:r>
      <w:r w:rsidRPr="00956DDD">
        <w:rPr>
          <w:rFonts w:ascii="Times New Roman" w:hAnsi="Times New Roman" w:cs="Times New Roman"/>
        </w:rPr>
        <w:tab/>
        <w:t xml:space="preserve">: </w:t>
      </w:r>
      <w:hyperlink r:id="rId6" w:history="1">
        <w:r w:rsidRPr="00956DDD">
          <w:rPr>
            <w:rStyle w:val="Hyperlink"/>
            <w:rFonts w:ascii="Times New Roman" w:hAnsi="Times New Roman" w:cs="Times New Roman"/>
          </w:rPr>
          <w:t>sundaramsvn@yahoo.co.in</w:t>
        </w:r>
      </w:hyperlink>
      <w:proofErr w:type="gramStart"/>
      <w:r w:rsidR="00183108">
        <w:t xml:space="preserve">,  </w:t>
      </w:r>
      <w:proofErr w:type="gramEnd"/>
      <w:r w:rsidR="00B23821">
        <w:rPr>
          <w:rFonts w:ascii="Times New Roman" w:hAnsi="Times New Roman" w:cs="Times New Roman"/>
        </w:rPr>
        <w:fldChar w:fldCharType="begin"/>
      </w:r>
      <w:r w:rsidR="00183108">
        <w:rPr>
          <w:rFonts w:ascii="Times New Roman" w:hAnsi="Times New Roman" w:cs="Times New Roman"/>
        </w:rPr>
        <w:instrText xml:space="preserve"> HYPERLINK "mailto:</w:instrText>
      </w:r>
      <w:r w:rsidR="00183108" w:rsidRPr="00183108">
        <w:rPr>
          <w:rFonts w:ascii="Times New Roman" w:hAnsi="Times New Roman" w:cs="Times New Roman"/>
        </w:rPr>
        <w:instrText>hortssvn@pajancoa.ac.in</w:instrText>
      </w:r>
      <w:r w:rsidR="00183108">
        <w:rPr>
          <w:rFonts w:ascii="Times New Roman" w:hAnsi="Times New Roman" w:cs="Times New Roman"/>
        </w:rPr>
        <w:instrText xml:space="preserve">" </w:instrText>
      </w:r>
      <w:r w:rsidR="00B23821">
        <w:rPr>
          <w:rFonts w:ascii="Times New Roman" w:hAnsi="Times New Roman" w:cs="Times New Roman"/>
        </w:rPr>
        <w:fldChar w:fldCharType="separate"/>
      </w:r>
      <w:r w:rsidR="00183108" w:rsidRPr="008269B5">
        <w:rPr>
          <w:rStyle w:val="Hyperlink"/>
          <w:rFonts w:ascii="Times New Roman" w:hAnsi="Times New Roman" w:cs="Times New Roman"/>
        </w:rPr>
        <w:t>hortssvn@pajancoa.ac.in</w:t>
      </w:r>
      <w:r w:rsidR="00B23821">
        <w:rPr>
          <w:rFonts w:ascii="Times New Roman" w:hAnsi="Times New Roman" w:cs="Times New Roman"/>
        </w:rPr>
        <w:fldChar w:fldCharType="end"/>
      </w:r>
    </w:p>
    <w:p w:rsidR="00FA6A42" w:rsidRPr="00956DDD" w:rsidRDefault="00FA6A42">
      <w:pPr>
        <w:rPr>
          <w:rFonts w:ascii="Times New Roman" w:hAnsi="Times New Roman" w:cs="Times New Roman"/>
        </w:rPr>
      </w:pPr>
      <w:r w:rsidRPr="00956DDD">
        <w:rPr>
          <w:rFonts w:ascii="Times New Roman" w:hAnsi="Times New Roman" w:cs="Times New Roman"/>
        </w:rPr>
        <w:t>Mobile</w:t>
      </w:r>
      <w:r w:rsidRPr="00956DDD">
        <w:rPr>
          <w:rFonts w:ascii="Times New Roman" w:hAnsi="Times New Roman" w:cs="Times New Roman"/>
        </w:rPr>
        <w:tab/>
      </w:r>
      <w:r w:rsidRPr="00956DDD">
        <w:rPr>
          <w:rFonts w:ascii="Times New Roman" w:hAnsi="Times New Roman" w:cs="Times New Roman"/>
        </w:rPr>
        <w:tab/>
      </w:r>
      <w:r w:rsidRPr="00956DDD">
        <w:rPr>
          <w:rFonts w:ascii="Times New Roman" w:hAnsi="Times New Roman" w:cs="Times New Roman"/>
        </w:rPr>
        <w:tab/>
        <w:t>: 9486767090</w:t>
      </w:r>
    </w:p>
    <w:p w:rsidR="00FA6A42" w:rsidRPr="00956DDD" w:rsidRDefault="00FA6A42">
      <w:pPr>
        <w:rPr>
          <w:rFonts w:ascii="Times New Roman" w:hAnsi="Times New Roman" w:cs="Times New Roman"/>
        </w:rPr>
      </w:pPr>
      <w:r w:rsidRPr="00956DDD">
        <w:rPr>
          <w:rFonts w:ascii="Times New Roman" w:hAnsi="Times New Roman" w:cs="Times New Roman"/>
        </w:rPr>
        <w:t>Area of specialization</w:t>
      </w:r>
      <w:r w:rsidRPr="00956DDD">
        <w:rPr>
          <w:rFonts w:ascii="Times New Roman" w:hAnsi="Times New Roman" w:cs="Times New Roman"/>
        </w:rPr>
        <w:tab/>
        <w:t>: Horticulture (Vegetable Science)</w:t>
      </w:r>
    </w:p>
    <w:p w:rsidR="00FA6A42" w:rsidRPr="00956DDD" w:rsidRDefault="00FA6A42">
      <w:pPr>
        <w:rPr>
          <w:rFonts w:ascii="Times New Roman" w:hAnsi="Times New Roman" w:cs="Times New Roman"/>
        </w:rPr>
      </w:pPr>
      <w:r w:rsidRPr="00956DDD">
        <w:rPr>
          <w:rFonts w:ascii="Times New Roman" w:hAnsi="Times New Roman" w:cs="Times New Roman"/>
        </w:rPr>
        <w:t>Years of Experience</w:t>
      </w:r>
      <w:r w:rsidRPr="00956DDD">
        <w:rPr>
          <w:rFonts w:ascii="Times New Roman" w:hAnsi="Times New Roman" w:cs="Times New Roman"/>
        </w:rPr>
        <w:tab/>
        <w:t>: 28 years (as on 21.01.2021)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FA6A42" w:rsidRPr="00956DDD" w:rsidTr="00DF5547">
        <w:trPr>
          <w:jc w:val="center"/>
        </w:trPr>
        <w:tc>
          <w:tcPr>
            <w:tcW w:w="3192" w:type="dxa"/>
          </w:tcPr>
          <w:p w:rsidR="00FA6A42" w:rsidRPr="00956DDD" w:rsidRDefault="00FA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FA6A42" w:rsidRPr="00956DDD" w:rsidRDefault="00FA6A42" w:rsidP="00DF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>With ISBN</w:t>
            </w:r>
          </w:p>
        </w:tc>
        <w:tc>
          <w:tcPr>
            <w:tcW w:w="3192" w:type="dxa"/>
          </w:tcPr>
          <w:p w:rsidR="00FA6A42" w:rsidRPr="00956DDD" w:rsidRDefault="00FA6A42" w:rsidP="00DF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>Without ISBN</w:t>
            </w:r>
          </w:p>
        </w:tc>
      </w:tr>
      <w:tr w:rsidR="00DF5547" w:rsidRPr="00956DDD" w:rsidTr="00DF5547">
        <w:trPr>
          <w:jc w:val="center"/>
        </w:trPr>
        <w:tc>
          <w:tcPr>
            <w:tcW w:w="3192" w:type="dxa"/>
          </w:tcPr>
          <w:p w:rsidR="00DF5547" w:rsidRPr="00956DDD" w:rsidRDefault="00DF5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</w:p>
        </w:tc>
        <w:tc>
          <w:tcPr>
            <w:tcW w:w="3192" w:type="dxa"/>
          </w:tcPr>
          <w:p w:rsidR="00DF5547" w:rsidRPr="00956DDD" w:rsidRDefault="00DF5547" w:rsidP="00DE2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DF5547" w:rsidRPr="00956DDD" w:rsidRDefault="00DF5547" w:rsidP="00DE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>(ISBN. 978 – 93 –   272 – 6328 – 2)</w:t>
            </w:r>
          </w:p>
        </w:tc>
        <w:tc>
          <w:tcPr>
            <w:tcW w:w="3192" w:type="dxa"/>
          </w:tcPr>
          <w:p w:rsidR="00DF5547" w:rsidRPr="00956DDD" w:rsidRDefault="00DF5547" w:rsidP="00DF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5547" w:rsidRPr="00956DDD" w:rsidRDefault="00DF5547" w:rsidP="00DF5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547" w:rsidRPr="00956DDD" w:rsidTr="00DF5547">
        <w:trPr>
          <w:jc w:val="center"/>
        </w:trPr>
        <w:tc>
          <w:tcPr>
            <w:tcW w:w="3192" w:type="dxa"/>
          </w:tcPr>
          <w:p w:rsidR="00DF5547" w:rsidRPr="00956DDD" w:rsidRDefault="00DF5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>Book Chapters</w:t>
            </w:r>
          </w:p>
        </w:tc>
        <w:tc>
          <w:tcPr>
            <w:tcW w:w="3192" w:type="dxa"/>
          </w:tcPr>
          <w:p w:rsidR="00DF5547" w:rsidRPr="00956DDD" w:rsidRDefault="00DF5547" w:rsidP="00FA6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5547" w:rsidRPr="00956DDD" w:rsidRDefault="00DF5547" w:rsidP="00FA6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sz w:val="20"/>
                <w:szCs w:val="20"/>
              </w:rPr>
              <w:t>(ISBN-978-93-85503-35-1)</w:t>
            </w:r>
          </w:p>
        </w:tc>
        <w:tc>
          <w:tcPr>
            <w:tcW w:w="3192" w:type="dxa"/>
          </w:tcPr>
          <w:p w:rsidR="00DF5547" w:rsidRPr="00956DDD" w:rsidRDefault="00DF5547" w:rsidP="00DF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D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</w:tbl>
    <w:p w:rsidR="00FA6A42" w:rsidRPr="00956DDD" w:rsidRDefault="00FA6A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81A3A" w:rsidRPr="00956DDD" w:rsidTr="00881A3A">
        <w:tc>
          <w:tcPr>
            <w:tcW w:w="3192" w:type="dxa"/>
          </w:tcPr>
          <w:p w:rsidR="00881A3A" w:rsidRPr="00956DDD" w:rsidRDefault="00881A3A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Research Articles</w:t>
            </w:r>
          </w:p>
          <w:p w:rsidR="00881A3A" w:rsidRPr="00956DDD" w:rsidRDefault="00881A3A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(International)</w:t>
            </w:r>
          </w:p>
        </w:tc>
        <w:tc>
          <w:tcPr>
            <w:tcW w:w="3192" w:type="dxa"/>
          </w:tcPr>
          <w:p w:rsidR="00881A3A" w:rsidRPr="00956DDD" w:rsidRDefault="00881A3A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Research Articles</w:t>
            </w:r>
          </w:p>
          <w:p w:rsidR="00881A3A" w:rsidRPr="00956DDD" w:rsidRDefault="00881A3A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(National)</w:t>
            </w:r>
          </w:p>
        </w:tc>
        <w:tc>
          <w:tcPr>
            <w:tcW w:w="3192" w:type="dxa"/>
          </w:tcPr>
          <w:p w:rsidR="00881A3A" w:rsidRPr="00956DDD" w:rsidRDefault="00881A3A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Research Notes</w:t>
            </w:r>
          </w:p>
        </w:tc>
      </w:tr>
      <w:tr w:rsidR="00881A3A" w:rsidRPr="00956DDD" w:rsidTr="00881A3A">
        <w:tc>
          <w:tcPr>
            <w:tcW w:w="3192" w:type="dxa"/>
          </w:tcPr>
          <w:p w:rsidR="00881A3A" w:rsidRPr="00956DDD" w:rsidRDefault="00FD2E93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2" w:type="dxa"/>
          </w:tcPr>
          <w:p w:rsidR="00881A3A" w:rsidRPr="00956DDD" w:rsidRDefault="00881A3A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192" w:type="dxa"/>
          </w:tcPr>
          <w:p w:rsidR="00881A3A" w:rsidRPr="00956DDD" w:rsidRDefault="00881A3A" w:rsidP="00881A3A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03</w:t>
            </w:r>
          </w:p>
        </w:tc>
      </w:tr>
    </w:tbl>
    <w:p w:rsidR="00881A3A" w:rsidRPr="00956DDD" w:rsidRDefault="00881A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30"/>
        <w:gridCol w:w="2301"/>
        <w:gridCol w:w="2370"/>
        <w:gridCol w:w="2575"/>
      </w:tblGrid>
      <w:tr w:rsidR="00461B70" w:rsidRPr="00956DDD" w:rsidTr="00461B70"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Conference/ Seminar / Symposium Papers</w:t>
            </w:r>
          </w:p>
        </w:tc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Poster Papers</w:t>
            </w:r>
          </w:p>
        </w:tc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 xml:space="preserve">Manuals (Teaching/Training/ </w:t>
            </w:r>
            <w:proofErr w:type="spellStart"/>
            <w:r w:rsidRPr="00956DDD">
              <w:rPr>
                <w:rFonts w:ascii="Times New Roman" w:hAnsi="Times New Roman" w:cs="Times New Roman"/>
              </w:rPr>
              <w:t>Ecourses</w:t>
            </w:r>
            <w:proofErr w:type="spellEnd"/>
            <w:r w:rsidRPr="00956D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Popular Articles/Pamphlet/Leaflets</w:t>
            </w:r>
          </w:p>
        </w:tc>
      </w:tr>
      <w:tr w:rsidR="00461B70" w:rsidRPr="00956DDD" w:rsidTr="00461B70">
        <w:tc>
          <w:tcPr>
            <w:tcW w:w="2394" w:type="dxa"/>
          </w:tcPr>
          <w:p w:rsidR="00461B70" w:rsidRPr="00956DDD" w:rsidRDefault="00FD2E93" w:rsidP="00FD2E93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4" w:type="dxa"/>
          </w:tcPr>
          <w:p w:rsidR="00461B70" w:rsidRPr="00956DDD" w:rsidRDefault="00FD2E93" w:rsidP="00FD2E93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94" w:type="dxa"/>
          </w:tcPr>
          <w:p w:rsidR="00461B70" w:rsidRPr="00956DDD" w:rsidRDefault="007E1084" w:rsidP="00654D01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4</w:t>
            </w:r>
            <w:r w:rsidR="00654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4" w:type="dxa"/>
          </w:tcPr>
          <w:p w:rsidR="00461B70" w:rsidRPr="00956DDD" w:rsidRDefault="00FD2E93" w:rsidP="00FD2E93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78</w:t>
            </w:r>
          </w:p>
        </w:tc>
      </w:tr>
    </w:tbl>
    <w:p w:rsidR="00DF5547" w:rsidRPr="00956DDD" w:rsidRDefault="00DF554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61B70" w:rsidRPr="00956DDD" w:rsidTr="00461B70"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Students Guided</w:t>
            </w:r>
          </w:p>
        </w:tc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394" w:type="dxa"/>
          </w:tcPr>
          <w:p w:rsidR="00461B70" w:rsidRPr="00956DDD" w:rsidRDefault="00461B70" w:rsidP="00461B70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Ph.D.</w:t>
            </w:r>
          </w:p>
        </w:tc>
      </w:tr>
      <w:tr w:rsidR="00461B70" w:rsidRPr="00956DDD" w:rsidTr="00461B70">
        <w:tc>
          <w:tcPr>
            <w:tcW w:w="2394" w:type="dxa"/>
          </w:tcPr>
          <w:p w:rsidR="00461B70" w:rsidRPr="00956DDD" w:rsidRDefault="0046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61B70" w:rsidRPr="00956DDD" w:rsidRDefault="00FD2E93" w:rsidP="00654D01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0</w:t>
            </w:r>
            <w:r w:rsidR="00654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461B70" w:rsidRPr="00956DDD" w:rsidRDefault="00FD2E93" w:rsidP="00FD2E93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94" w:type="dxa"/>
          </w:tcPr>
          <w:p w:rsidR="00461B70" w:rsidRPr="00956DDD" w:rsidRDefault="00956DDD" w:rsidP="00956DDD">
            <w:pPr>
              <w:jc w:val="center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-</w:t>
            </w:r>
          </w:p>
        </w:tc>
      </w:tr>
    </w:tbl>
    <w:p w:rsidR="00654D01" w:rsidRDefault="00654D01" w:rsidP="00767FE4">
      <w:pPr>
        <w:rPr>
          <w:rFonts w:ascii="Times New Roman" w:hAnsi="Times New Roman" w:cs="Times New Roman"/>
          <w:b/>
        </w:rPr>
      </w:pPr>
    </w:p>
    <w:p w:rsidR="00767FE4" w:rsidRPr="00956DDD" w:rsidRDefault="00461B70" w:rsidP="00767FE4">
      <w:pPr>
        <w:rPr>
          <w:rFonts w:ascii="Times New Roman" w:hAnsi="Times New Roman" w:cs="Times New Roman"/>
        </w:rPr>
      </w:pPr>
      <w:r w:rsidRPr="00956DDD">
        <w:rPr>
          <w:rFonts w:ascii="Times New Roman" w:hAnsi="Times New Roman" w:cs="Times New Roman"/>
          <w:b/>
        </w:rPr>
        <w:t>Awards</w:t>
      </w:r>
      <w:r w:rsidR="00DB59F8" w:rsidRPr="00956DDD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5294" w:type="pct"/>
        <w:jc w:val="center"/>
        <w:tblInd w:w="-253" w:type="dxa"/>
        <w:tblLayout w:type="fixed"/>
        <w:tblLook w:val="04A0"/>
      </w:tblPr>
      <w:tblGrid>
        <w:gridCol w:w="760"/>
        <w:gridCol w:w="4110"/>
        <w:gridCol w:w="2162"/>
        <w:gridCol w:w="827"/>
        <w:gridCol w:w="696"/>
        <w:gridCol w:w="1584"/>
      </w:tblGrid>
      <w:tr w:rsidR="00767FE4" w:rsidRPr="00956DDD" w:rsidTr="00FD2E93">
        <w:trPr>
          <w:trHeight w:val="432"/>
          <w:jc w:val="center"/>
        </w:trPr>
        <w:tc>
          <w:tcPr>
            <w:tcW w:w="375" w:type="pct"/>
            <w:vMerge w:val="restart"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56DDD">
              <w:rPr>
                <w:b/>
                <w:sz w:val="22"/>
                <w:szCs w:val="22"/>
              </w:rPr>
              <w:t>S.No</w:t>
            </w:r>
            <w:proofErr w:type="spellEnd"/>
            <w:r w:rsidRPr="00956DD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7" w:type="pct"/>
            <w:vMerge w:val="restart"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6DDD">
              <w:rPr>
                <w:b/>
                <w:sz w:val="22"/>
                <w:szCs w:val="22"/>
              </w:rPr>
              <w:t>Name of Awards</w:t>
            </w:r>
          </w:p>
        </w:tc>
        <w:tc>
          <w:tcPr>
            <w:tcW w:w="1066" w:type="pct"/>
            <w:vMerge w:val="restart"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6DDD">
              <w:rPr>
                <w:b/>
                <w:sz w:val="22"/>
                <w:szCs w:val="22"/>
              </w:rPr>
              <w:t>Awarding Agency</w:t>
            </w:r>
          </w:p>
        </w:tc>
        <w:tc>
          <w:tcPr>
            <w:tcW w:w="751" w:type="pct"/>
            <w:gridSpan w:val="2"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6DDD">
              <w:rPr>
                <w:b/>
                <w:sz w:val="22"/>
                <w:szCs w:val="22"/>
              </w:rPr>
              <w:t xml:space="preserve">Period </w:t>
            </w:r>
          </w:p>
        </w:tc>
        <w:tc>
          <w:tcPr>
            <w:tcW w:w="781" w:type="pct"/>
            <w:vMerge w:val="restar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6DDD">
              <w:rPr>
                <w:b/>
                <w:sz w:val="22"/>
                <w:szCs w:val="22"/>
              </w:rPr>
              <w:t>Level:</w:t>
            </w:r>
          </w:p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6DDD">
              <w:rPr>
                <w:b/>
                <w:sz w:val="22"/>
                <w:szCs w:val="22"/>
              </w:rPr>
              <w:t>International / National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  <w:vMerge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7" w:type="pct"/>
            <w:vMerge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6DDD">
              <w:rPr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343" w:type="pct"/>
            <w:vAlign w:val="center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6DDD">
              <w:rPr>
                <w:b/>
                <w:sz w:val="22"/>
                <w:szCs w:val="22"/>
              </w:rPr>
              <w:t xml:space="preserve">To </w:t>
            </w:r>
          </w:p>
        </w:tc>
        <w:tc>
          <w:tcPr>
            <w:tcW w:w="781" w:type="pct"/>
            <w:vMerge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67FE4" w:rsidRPr="00956DDD" w:rsidTr="00FD2E93">
        <w:trPr>
          <w:trHeight w:val="808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01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 xml:space="preserve">Chancellor </w:t>
            </w:r>
            <w:proofErr w:type="spellStart"/>
            <w:r w:rsidRPr="00956DDD">
              <w:rPr>
                <w:rFonts w:ascii="Times New Roman" w:hAnsi="Times New Roman" w:cs="Times New Roman"/>
              </w:rPr>
              <w:t>Thiru</w:t>
            </w:r>
            <w:proofErr w:type="spellEnd"/>
            <w:r w:rsidRPr="00956DDD">
              <w:rPr>
                <w:rFonts w:ascii="Times New Roman" w:hAnsi="Times New Roman" w:cs="Times New Roman"/>
              </w:rPr>
              <w:t>. K.K. Shah’s prize for the best B.Sc. (Hort.) student of the University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02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 xml:space="preserve">Dean Dr. C.R. </w:t>
            </w:r>
            <w:proofErr w:type="spellStart"/>
            <w:r w:rsidRPr="00956DDD">
              <w:rPr>
                <w:rFonts w:ascii="Times New Roman" w:hAnsi="Times New Roman" w:cs="Times New Roman"/>
              </w:rPr>
              <w:t>Muthukrishnan</w:t>
            </w:r>
            <w:proofErr w:type="spellEnd"/>
            <w:r w:rsidRPr="00956DDD">
              <w:rPr>
                <w:rFonts w:ascii="Times New Roman" w:hAnsi="Times New Roman" w:cs="Times New Roman"/>
              </w:rPr>
              <w:t xml:space="preserve"> medal for the highest mark for the B.Sc. (Hort.) student in all Horticultural Subjects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03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South Indian Horticultural Association Medal for the best B.Sc. (Hort.) student of the  University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 xml:space="preserve">W.P.A.R. </w:t>
            </w:r>
            <w:proofErr w:type="spellStart"/>
            <w:r w:rsidRPr="00956DDD">
              <w:rPr>
                <w:rFonts w:ascii="Times New Roman" w:hAnsi="Times New Roman" w:cs="Times New Roman"/>
              </w:rPr>
              <w:t>Rajaram</w:t>
            </w:r>
            <w:proofErr w:type="spellEnd"/>
            <w:r w:rsidRPr="00956DDD">
              <w:rPr>
                <w:rFonts w:ascii="Times New Roman" w:hAnsi="Times New Roman" w:cs="Times New Roman"/>
              </w:rPr>
              <w:t xml:space="preserve"> medal for the best B.Sc. (Hort.) student of the University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05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proofErr w:type="spellStart"/>
            <w:r w:rsidRPr="00956DDD">
              <w:rPr>
                <w:rFonts w:ascii="Times New Roman" w:hAnsi="Times New Roman" w:cs="Times New Roman"/>
              </w:rPr>
              <w:t>Thiru</w:t>
            </w:r>
            <w:proofErr w:type="spellEnd"/>
            <w:r w:rsidRPr="00956DDD">
              <w:rPr>
                <w:rFonts w:ascii="Times New Roman" w:hAnsi="Times New Roman" w:cs="Times New Roman"/>
              </w:rPr>
              <w:t xml:space="preserve">. W.P.A.R. </w:t>
            </w:r>
            <w:proofErr w:type="spellStart"/>
            <w:r w:rsidRPr="00956DDD">
              <w:rPr>
                <w:rFonts w:ascii="Times New Roman" w:hAnsi="Times New Roman" w:cs="Times New Roman"/>
              </w:rPr>
              <w:t>Nagarajan</w:t>
            </w:r>
            <w:proofErr w:type="spellEnd"/>
            <w:r w:rsidRPr="00956DD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56DDD">
              <w:rPr>
                <w:rFonts w:ascii="Times New Roman" w:hAnsi="Times New Roman" w:cs="Times New Roman"/>
              </w:rPr>
              <w:t>Pattiveeranpatti</w:t>
            </w:r>
            <w:proofErr w:type="spellEnd"/>
            <w:r w:rsidRPr="00956DDD">
              <w:rPr>
                <w:rFonts w:ascii="Times New Roman" w:hAnsi="Times New Roman" w:cs="Times New Roman"/>
              </w:rPr>
              <w:t xml:space="preserve"> medal for the B.Sc. (Hort.) student for the highest marks in plantation crops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06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proofErr w:type="spellStart"/>
            <w:r w:rsidRPr="00956DDD">
              <w:rPr>
                <w:rFonts w:ascii="Times New Roman" w:hAnsi="Times New Roman" w:cs="Times New Roman"/>
              </w:rPr>
              <w:t>Thiru</w:t>
            </w:r>
            <w:proofErr w:type="spellEnd"/>
            <w:r w:rsidRPr="00956DDD">
              <w:rPr>
                <w:rFonts w:ascii="Times New Roman" w:hAnsi="Times New Roman" w:cs="Times New Roman"/>
              </w:rPr>
              <w:t xml:space="preserve">. T. </w:t>
            </w:r>
            <w:proofErr w:type="spellStart"/>
            <w:r w:rsidRPr="00956DDD">
              <w:rPr>
                <w:rFonts w:ascii="Times New Roman" w:hAnsi="Times New Roman" w:cs="Times New Roman"/>
              </w:rPr>
              <w:t>Gopalan</w:t>
            </w:r>
            <w:proofErr w:type="spellEnd"/>
            <w:r w:rsidRPr="00956DDD">
              <w:rPr>
                <w:rFonts w:ascii="Times New Roman" w:hAnsi="Times New Roman" w:cs="Times New Roman"/>
              </w:rPr>
              <w:t xml:space="preserve"> Nair Memorial Award for the B.Sc. (Hort.) student for the highest mark in fruit crops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07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Premier irrigation gold medal for the B.Sc. (Hort.) student for the highest marks in vegetable crops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08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Horticultural Research Station Silver Jubilee Endowment prize for the B.Sc. (Hort.) student for the highest marks in crop production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TNAU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1986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University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09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ASPEE Junior Research Fellowship in Horticulture from</w:t>
            </w:r>
          </w:p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during 1990 – 1992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ASPEE  Agricultural</w:t>
            </w:r>
          </w:p>
          <w:p w:rsidR="00767FE4" w:rsidRPr="00956DDD" w:rsidRDefault="00767FE4" w:rsidP="00DE21E6">
            <w:pPr>
              <w:pStyle w:val="ListParagraph"/>
              <w:ind w:left="0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Research and Development Foundation, Mumbai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1990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1992</w:t>
            </w: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National</w:t>
            </w:r>
          </w:p>
        </w:tc>
      </w:tr>
      <w:tr w:rsidR="00767FE4" w:rsidRPr="00956DDD" w:rsidTr="00FD2E93">
        <w:trPr>
          <w:trHeight w:val="432"/>
          <w:jc w:val="center"/>
        </w:trPr>
        <w:tc>
          <w:tcPr>
            <w:tcW w:w="375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10</w:t>
            </w:r>
          </w:p>
        </w:tc>
        <w:tc>
          <w:tcPr>
            <w:tcW w:w="2027" w:type="pct"/>
          </w:tcPr>
          <w:p w:rsidR="00767FE4" w:rsidRPr="00956DDD" w:rsidRDefault="00767FE4" w:rsidP="00DE21E6">
            <w:pPr>
              <w:rPr>
                <w:rFonts w:ascii="Times New Roman" w:hAnsi="Times New Roman" w:cs="Times New Roman"/>
              </w:rPr>
            </w:pPr>
            <w:r w:rsidRPr="00956DDD">
              <w:rPr>
                <w:rFonts w:ascii="Times New Roman" w:hAnsi="Times New Roman" w:cs="Times New Roman"/>
              </w:rPr>
              <w:t>Best poster presentation award in the National Seminar on Convergence of Technologies for Organic Horticulture held at TNAU, Coimbatore</w:t>
            </w:r>
          </w:p>
        </w:tc>
        <w:tc>
          <w:tcPr>
            <w:tcW w:w="1066" w:type="pct"/>
          </w:tcPr>
          <w:p w:rsidR="00767FE4" w:rsidRPr="00956DDD" w:rsidRDefault="00767FE4" w:rsidP="00DE21E6">
            <w:pPr>
              <w:pStyle w:val="ListParagraph"/>
              <w:ind w:left="0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South Indian horticulture Association, TNAU, Coimbatore</w:t>
            </w:r>
          </w:p>
        </w:tc>
        <w:tc>
          <w:tcPr>
            <w:tcW w:w="408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2006</w:t>
            </w:r>
          </w:p>
        </w:tc>
        <w:tc>
          <w:tcPr>
            <w:tcW w:w="343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767FE4" w:rsidRPr="00956DDD" w:rsidRDefault="00767FE4" w:rsidP="00DE21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56DDD">
              <w:rPr>
                <w:sz w:val="22"/>
                <w:szCs w:val="22"/>
              </w:rPr>
              <w:t>National</w:t>
            </w:r>
          </w:p>
        </w:tc>
      </w:tr>
    </w:tbl>
    <w:p w:rsidR="00767FE4" w:rsidRPr="00956DDD" w:rsidRDefault="00767FE4" w:rsidP="00767FE4">
      <w:pPr>
        <w:spacing w:after="120" w:line="240" w:lineRule="auto"/>
        <w:rPr>
          <w:rFonts w:ascii="Times New Roman" w:hAnsi="Times New Roman" w:cs="Times New Roman"/>
          <w:i/>
        </w:rPr>
      </w:pPr>
    </w:p>
    <w:p w:rsidR="00461B70" w:rsidRPr="00956DDD" w:rsidRDefault="00767FE4" w:rsidP="00654D01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956DDD">
        <w:rPr>
          <w:rFonts w:ascii="Times New Roman" w:hAnsi="Times New Roman" w:cs="Times New Roman"/>
          <w:b/>
          <w:i/>
        </w:rPr>
        <w:t>Adhoc</w:t>
      </w:r>
      <w:proofErr w:type="spellEnd"/>
      <w:r w:rsidRPr="00956DDD">
        <w:rPr>
          <w:rFonts w:ascii="Times New Roman" w:hAnsi="Times New Roman" w:cs="Times New Roman"/>
          <w:b/>
        </w:rPr>
        <w:t xml:space="preserve"> Projects</w:t>
      </w:r>
      <w:r w:rsidRPr="00956DDD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5000" w:type="pct"/>
        <w:tblLook w:val="04A0"/>
      </w:tblPr>
      <w:tblGrid>
        <w:gridCol w:w="623"/>
        <w:gridCol w:w="2963"/>
        <w:gridCol w:w="1747"/>
        <w:gridCol w:w="1362"/>
        <w:gridCol w:w="1412"/>
        <w:gridCol w:w="1469"/>
      </w:tblGrid>
      <w:tr w:rsidR="00BF3592" w:rsidRPr="00956DDD" w:rsidTr="00DE21E6">
        <w:trPr>
          <w:trHeight w:val="432"/>
        </w:trPr>
        <w:tc>
          <w:tcPr>
            <w:tcW w:w="326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56DDD">
              <w:rPr>
                <w:b/>
                <w:sz w:val="21"/>
                <w:szCs w:val="21"/>
              </w:rPr>
              <w:t>S.N.</w:t>
            </w:r>
          </w:p>
        </w:tc>
        <w:tc>
          <w:tcPr>
            <w:tcW w:w="1547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56DDD">
              <w:rPr>
                <w:b/>
                <w:sz w:val="21"/>
                <w:szCs w:val="21"/>
              </w:rPr>
              <w:t>Title of Research Project</w:t>
            </w:r>
          </w:p>
        </w:tc>
        <w:tc>
          <w:tcPr>
            <w:tcW w:w="912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56DDD">
              <w:rPr>
                <w:b/>
                <w:sz w:val="21"/>
                <w:szCs w:val="21"/>
              </w:rPr>
              <w:t>Funding Agency</w:t>
            </w:r>
          </w:p>
        </w:tc>
        <w:tc>
          <w:tcPr>
            <w:tcW w:w="711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56DDD">
              <w:rPr>
                <w:b/>
                <w:sz w:val="21"/>
                <w:szCs w:val="21"/>
              </w:rPr>
              <w:t>Period</w:t>
            </w:r>
          </w:p>
        </w:tc>
        <w:tc>
          <w:tcPr>
            <w:tcW w:w="737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56DDD">
              <w:rPr>
                <w:b/>
                <w:sz w:val="21"/>
                <w:szCs w:val="21"/>
              </w:rPr>
              <w:t>PI/Co-PI/ Joint PI</w:t>
            </w:r>
          </w:p>
        </w:tc>
        <w:tc>
          <w:tcPr>
            <w:tcW w:w="767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56DDD">
              <w:rPr>
                <w:b/>
                <w:sz w:val="21"/>
                <w:szCs w:val="21"/>
              </w:rPr>
              <w:t>Amount</w:t>
            </w:r>
          </w:p>
        </w:tc>
      </w:tr>
      <w:tr w:rsidR="00BF3592" w:rsidRPr="00956DDD" w:rsidTr="00DE21E6">
        <w:trPr>
          <w:trHeight w:val="432"/>
        </w:trPr>
        <w:tc>
          <w:tcPr>
            <w:tcW w:w="326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01</w:t>
            </w:r>
          </w:p>
        </w:tc>
        <w:tc>
          <w:tcPr>
            <w:tcW w:w="1547" w:type="pct"/>
          </w:tcPr>
          <w:p w:rsidR="00BF3592" w:rsidRPr="00956DDD" w:rsidRDefault="00BF3592" w:rsidP="00DE21E6">
            <w:pPr>
              <w:pStyle w:val="ListParagraph"/>
              <w:ind w:left="0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Hi-Tech horticulture through precision farming</w:t>
            </w:r>
          </w:p>
          <w:p w:rsidR="00BF3592" w:rsidRPr="00956DDD" w:rsidRDefault="00BF3592" w:rsidP="00DE21E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912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RKVY, State Department of Agriculture, Government of Puducherry</w:t>
            </w:r>
          </w:p>
        </w:tc>
        <w:tc>
          <w:tcPr>
            <w:tcW w:w="711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2008 to 2016</w:t>
            </w:r>
          </w:p>
        </w:tc>
        <w:tc>
          <w:tcPr>
            <w:tcW w:w="73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CO PI</w:t>
            </w:r>
          </w:p>
        </w:tc>
        <w:tc>
          <w:tcPr>
            <w:tcW w:w="76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 xml:space="preserve">Rs. 1.28 </w:t>
            </w:r>
            <w:proofErr w:type="spellStart"/>
            <w:r w:rsidRPr="00956DDD">
              <w:rPr>
                <w:sz w:val="21"/>
                <w:szCs w:val="21"/>
              </w:rPr>
              <w:t>crores</w:t>
            </w:r>
            <w:proofErr w:type="spellEnd"/>
          </w:p>
        </w:tc>
      </w:tr>
      <w:tr w:rsidR="00BF3592" w:rsidRPr="00956DDD" w:rsidTr="00DE21E6">
        <w:trPr>
          <w:trHeight w:val="432"/>
        </w:trPr>
        <w:tc>
          <w:tcPr>
            <w:tcW w:w="326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02</w:t>
            </w:r>
          </w:p>
        </w:tc>
        <w:tc>
          <w:tcPr>
            <w:tcW w:w="1547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Establishment of Shade net Nursery for Production of hybrid vegetable seedlings</w:t>
            </w:r>
          </w:p>
        </w:tc>
        <w:tc>
          <w:tcPr>
            <w:tcW w:w="912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DSTE, Puducherry</w:t>
            </w:r>
          </w:p>
        </w:tc>
        <w:tc>
          <w:tcPr>
            <w:tcW w:w="711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2008 - 2009</w:t>
            </w:r>
          </w:p>
        </w:tc>
        <w:tc>
          <w:tcPr>
            <w:tcW w:w="73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PI</w:t>
            </w:r>
          </w:p>
        </w:tc>
        <w:tc>
          <w:tcPr>
            <w:tcW w:w="76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Rs. 70,000</w:t>
            </w:r>
          </w:p>
        </w:tc>
      </w:tr>
      <w:tr w:rsidR="00BF3592" w:rsidRPr="00956DDD" w:rsidTr="00DE21E6">
        <w:trPr>
          <w:trHeight w:val="432"/>
        </w:trPr>
        <w:tc>
          <w:tcPr>
            <w:tcW w:w="326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03</w:t>
            </w:r>
          </w:p>
        </w:tc>
        <w:tc>
          <w:tcPr>
            <w:tcW w:w="1547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CAT Programme on Hi-Tech cultivation of hybrid vegetables</w:t>
            </w:r>
          </w:p>
        </w:tc>
        <w:tc>
          <w:tcPr>
            <w:tcW w:w="912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NABARD, Chennai</w:t>
            </w:r>
          </w:p>
        </w:tc>
        <w:tc>
          <w:tcPr>
            <w:tcW w:w="711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2011 - 2012</w:t>
            </w:r>
          </w:p>
        </w:tc>
        <w:tc>
          <w:tcPr>
            <w:tcW w:w="73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PI</w:t>
            </w:r>
          </w:p>
        </w:tc>
        <w:tc>
          <w:tcPr>
            <w:tcW w:w="76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Rs. 90,990</w:t>
            </w:r>
          </w:p>
        </w:tc>
      </w:tr>
      <w:tr w:rsidR="00BF3592" w:rsidRPr="00956DDD" w:rsidTr="00DE21E6">
        <w:trPr>
          <w:trHeight w:val="432"/>
        </w:trPr>
        <w:tc>
          <w:tcPr>
            <w:tcW w:w="326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04</w:t>
            </w:r>
          </w:p>
        </w:tc>
        <w:tc>
          <w:tcPr>
            <w:tcW w:w="1547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 xml:space="preserve">Efficacy of </w:t>
            </w:r>
            <w:proofErr w:type="spellStart"/>
            <w:r w:rsidRPr="00956DDD">
              <w:rPr>
                <w:sz w:val="21"/>
                <w:szCs w:val="21"/>
              </w:rPr>
              <w:t>Bifenthrin</w:t>
            </w:r>
            <w:proofErr w:type="spellEnd"/>
            <w:r w:rsidRPr="00956DDD">
              <w:rPr>
                <w:sz w:val="21"/>
                <w:szCs w:val="21"/>
              </w:rPr>
              <w:t xml:space="preserve"> 8 SC insecticide on bhendi</w:t>
            </w:r>
          </w:p>
        </w:tc>
        <w:tc>
          <w:tcPr>
            <w:tcW w:w="912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 xml:space="preserve">FMC India Private Limited, </w:t>
            </w:r>
            <w:proofErr w:type="spellStart"/>
            <w:r w:rsidRPr="00956DDD">
              <w:rPr>
                <w:sz w:val="21"/>
                <w:szCs w:val="21"/>
              </w:rPr>
              <w:t>bangalore</w:t>
            </w:r>
            <w:proofErr w:type="spellEnd"/>
          </w:p>
        </w:tc>
        <w:tc>
          <w:tcPr>
            <w:tcW w:w="711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2012 - 2013</w:t>
            </w:r>
          </w:p>
        </w:tc>
        <w:tc>
          <w:tcPr>
            <w:tcW w:w="73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CO PI</w:t>
            </w:r>
          </w:p>
        </w:tc>
        <w:tc>
          <w:tcPr>
            <w:tcW w:w="76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Rs.2,40,900</w:t>
            </w:r>
          </w:p>
        </w:tc>
      </w:tr>
      <w:tr w:rsidR="00BF3592" w:rsidRPr="00956DDD" w:rsidTr="00DE21E6">
        <w:trPr>
          <w:trHeight w:val="432"/>
        </w:trPr>
        <w:tc>
          <w:tcPr>
            <w:tcW w:w="326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05</w:t>
            </w:r>
          </w:p>
        </w:tc>
        <w:tc>
          <w:tcPr>
            <w:tcW w:w="1547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 xml:space="preserve">Studies on </w:t>
            </w:r>
            <w:proofErr w:type="spellStart"/>
            <w:r w:rsidRPr="00956DDD">
              <w:rPr>
                <w:sz w:val="21"/>
                <w:szCs w:val="21"/>
              </w:rPr>
              <w:t>Optimising</w:t>
            </w:r>
            <w:proofErr w:type="spellEnd"/>
            <w:r w:rsidRPr="00956DDD">
              <w:rPr>
                <w:sz w:val="21"/>
                <w:szCs w:val="21"/>
              </w:rPr>
              <w:t xml:space="preserve"> Storage Conditions for vegetables in Zero Energy Cool Chamber under Coastal Conditions</w:t>
            </w:r>
          </w:p>
        </w:tc>
        <w:tc>
          <w:tcPr>
            <w:tcW w:w="912" w:type="pct"/>
            <w:vAlign w:val="center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DSTE, Puducherry</w:t>
            </w:r>
          </w:p>
        </w:tc>
        <w:tc>
          <w:tcPr>
            <w:tcW w:w="711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2013 - 2014</w:t>
            </w:r>
          </w:p>
        </w:tc>
        <w:tc>
          <w:tcPr>
            <w:tcW w:w="73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PI</w:t>
            </w:r>
          </w:p>
        </w:tc>
        <w:tc>
          <w:tcPr>
            <w:tcW w:w="76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Rs. 50,000</w:t>
            </w:r>
          </w:p>
        </w:tc>
      </w:tr>
      <w:tr w:rsidR="00BF3592" w:rsidRPr="00956DDD" w:rsidTr="00DE21E6">
        <w:trPr>
          <w:trHeight w:val="432"/>
        </w:trPr>
        <w:tc>
          <w:tcPr>
            <w:tcW w:w="326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06</w:t>
            </w:r>
          </w:p>
        </w:tc>
        <w:tc>
          <w:tcPr>
            <w:tcW w:w="1547" w:type="pct"/>
          </w:tcPr>
          <w:p w:rsidR="00BF3592" w:rsidRPr="00956DDD" w:rsidRDefault="00BF3592" w:rsidP="00DE21E6">
            <w:pPr>
              <w:pStyle w:val="ListParagraph"/>
              <w:ind w:left="0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Training Farmers on Production, Post Harvest Management and Processing of major tropical fruits</w:t>
            </w:r>
          </w:p>
        </w:tc>
        <w:tc>
          <w:tcPr>
            <w:tcW w:w="912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NHM, Department of Agriculture, Government of Puducherry</w:t>
            </w:r>
          </w:p>
        </w:tc>
        <w:tc>
          <w:tcPr>
            <w:tcW w:w="711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2016 - 2017</w:t>
            </w:r>
          </w:p>
        </w:tc>
        <w:tc>
          <w:tcPr>
            <w:tcW w:w="73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PI</w:t>
            </w:r>
          </w:p>
        </w:tc>
        <w:tc>
          <w:tcPr>
            <w:tcW w:w="767" w:type="pct"/>
          </w:tcPr>
          <w:p w:rsidR="00BF3592" w:rsidRPr="00956DDD" w:rsidRDefault="00BF3592" w:rsidP="00DE21E6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956DDD">
              <w:rPr>
                <w:sz w:val="21"/>
                <w:szCs w:val="21"/>
              </w:rPr>
              <w:t>Rs. 2,10,000</w:t>
            </w:r>
          </w:p>
        </w:tc>
      </w:tr>
    </w:tbl>
    <w:p w:rsidR="007E1084" w:rsidRPr="00956DDD" w:rsidRDefault="00767FE4" w:rsidP="00767FE4">
      <w:pPr>
        <w:rPr>
          <w:rFonts w:ascii="Times New Roman" w:hAnsi="Times New Roman" w:cs="Times New Roman"/>
          <w:b/>
        </w:rPr>
      </w:pPr>
      <w:r w:rsidRPr="00956DDD">
        <w:rPr>
          <w:rFonts w:ascii="Times New Roman" w:hAnsi="Times New Roman" w:cs="Times New Roman"/>
          <w:b/>
        </w:rPr>
        <w:lastRenderedPageBreak/>
        <w:t>List of</w:t>
      </w:r>
      <w:r w:rsidR="005F4EDB" w:rsidRPr="00956DDD">
        <w:rPr>
          <w:rFonts w:ascii="Times New Roman" w:hAnsi="Times New Roman" w:cs="Times New Roman"/>
          <w:b/>
        </w:rPr>
        <w:t xml:space="preserve"> </w:t>
      </w:r>
      <w:r w:rsidRPr="00956DDD">
        <w:rPr>
          <w:rFonts w:ascii="Times New Roman" w:hAnsi="Times New Roman" w:cs="Times New Roman"/>
          <w:b/>
        </w:rPr>
        <w:t>Top Five Best Papers with NAAS Ratings</w:t>
      </w:r>
    </w:p>
    <w:p w:rsidR="00183108" w:rsidRDefault="00527E8C" w:rsidP="00956DDD">
      <w:pPr>
        <w:pStyle w:val="ListParagraph"/>
        <w:numPr>
          <w:ilvl w:val="0"/>
          <w:numId w:val="2"/>
        </w:numPr>
        <w:jc w:val="both"/>
      </w:pPr>
      <w:proofErr w:type="spellStart"/>
      <w:r>
        <w:t>Vinot</w:t>
      </w:r>
      <w:r w:rsidR="00AB2D5C">
        <w:t>h</w:t>
      </w:r>
      <w:r>
        <w:t>manti</w:t>
      </w:r>
      <w:proofErr w:type="spellEnd"/>
      <w:r>
        <w:t xml:space="preserve">, R. </w:t>
      </w:r>
      <w:r w:rsidRPr="00527E8C">
        <w:rPr>
          <w:b/>
        </w:rPr>
        <w:t xml:space="preserve">V. </w:t>
      </w:r>
      <w:proofErr w:type="spellStart"/>
      <w:r w:rsidRPr="00527E8C">
        <w:rPr>
          <w:b/>
        </w:rPr>
        <w:t>Sundaram</w:t>
      </w:r>
      <w:proofErr w:type="spellEnd"/>
      <w:r>
        <w:t xml:space="preserve"> and E. </w:t>
      </w:r>
      <w:proofErr w:type="spellStart"/>
      <w:r>
        <w:t>Venkadeswaran</w:t>
      </w:r>
      <w:proofErr w:type="spellEnd"/>
      <w:r>
        <w:t xml:space="preserve">. 2020. </w:t>
      </w:r>
      <w:r w:rsidR="00183108">
        <w:t>Studies on the mean performance of F</w:t>
      </w:r>
      <w:r w:rsidR="00183108" w:rsidRPr="00183108">
        <w:rPr>
          <w:vertAlign w:val="subscript"/>
        </w:rPr>
        <w:t>2</w:t>
      </w:r>
      <w:r w:rsidR="00183108">
        <w:t xml:space="preserve"> </w:t>
      </w:r>
      <w:proofErr w:type="spellStart"/>
      <w:r w:rsidR="00183108">
        <w:t>segregants</w:t>
      </w:r>
      <w:proofErr w:type="spellEnd"/>
      <w:r w:rsidR="00183108">
        <w:t xml:space="preserve"> of bhendi [</w:t>
      </w:r>
      <w:proofErr w:type="spellStart"/>
      <w:r w:rsidR="00183108" w:rsidRPr="00183108">
        <w:rPr>
          <w:i/>
        </w:rPr>
        <w:t>Abelmoschus</w:t>
      </w:r>
      <w:proofErr w:type="spellEnd"/>
      <w:r w:rsidR="00183108" w:rsidRPr="00183108">
        <w:rPr>
          <w:i/>
        </w:rPr>
        <w:t xml:space="preserve"> </w:t>
      </w:r>
      <w:proofErr w:type="spellStart"/>
      <w:r w:rsidR="00183108" w:rsidRPr="00183108">
        <w:rPr>
          <w:i/>
        </w:rPr>
        <w:t>esculentus</w:t>
      </w:r>
      <w:proofErr w:type="spellEnd"/>
      <w:r>
        <w:t xml:space="preserve"> (L.) </w:t>
      </w:r>
      <w:proofErr w:type="spellStart"/>
      <w:r>
        <w:t>Moench</w:t>
      </w:r>
      <w:proofErr w:type="spellEnd"/>
      <w:r>
        <w:t xml:space="preserve">].2020. </w:t>
      </w:r>
      <w:r w:rsidR="00183108" w:rsidRPr="00183108">
        <w:rPr>
          <w:i/>
        </w:rPr>
        <w:t xml:space="preserve">Int. J. </w:t>
      </w:r>
      <w:proofErr w:type="spellStart"/>
      <w:r w:rsidR="00183108" w:rsidRPr="00183108">
        <w:rPr>
          <w:i/>
        </w:rPr>
        <w:t>Curr</w:t>
      </w:r>
      <w:proofErr w:type="spellEnd"/>
      <w:r w:rsidR="00183108" w:rsidRPr="00183108">
        <w:rPr>
          <w:i/>
        </w:rPr>
        <w:t xml:space="preserve">. </w:t>
      </w:r>
      <w:proofErr w:type="spellStart"/>
      <w:r w:rsidR="00183108" w:rsidRPr="00183108">
        <w:rPr>
          <w:i/>
        </w:rPr>
        <w:t>Microbiol</w:t>
      </w:r>
      <w:proofErr w:type="spellEnd"/>
      <w:r w:rsidR="00183108" w:rsidRPr="00183108">
        <w:rPr>
          <w:i/>
        </w:rPr>
        <w:t>. App. Sci</w:t>
      </w:r>
      <w:r w:rsidR="00183108">
        <w:t xml:space="preserve">., </w:t>
      </w:r>
      <w:r w:rsidR="00183108" w:rsidRPr="00AB2D5C">
        <w:rPr>
          <w:b/>
        </w:rPr>
        <w:t>9</w:t>
      </w:r>
      <w:r w:rsidR="00183108">
        <w:t xml:space="preserve"> (6): 1 – 5. </w:t>
      </w:r>
      <w:r w:rsidR="00183108" w:rsidRPr="00956DDD">
        <w:t xml:space="preserve">NAAS Rating </w:t>
      </w:r>
      <w:r w:rsidR="00183108" w:rsidRPr="00385BF2">
        <w:rPr>
          <w:b/>
        </w:rPr>
        <w:t>5.3</w:t>
      </w:r>
      <w:r w:rsidR="00183108">
        <w:rPr>
          <w:b/>
        </w:rPr>
        <w:t>8</w:t>
      </w:r>
      <w:r w:rsidR="00183108" w:rsidRPr="00956DDD">
        <w:t xml:space="preserve"> - ISSN </w:t>
      </w:r>
      <w:r w:rsidR="00183108">
        <w:t>2319</w:t>
      </w:r>
      <w:r w:rsidR="00183108" w:rsidRPr="00956DDD">
        <w:t xml:space="preserve"> – </w:t>
      </w:r>
      <w:r w:rsidR="00183108">
        <w:t>7692.</w:t>
      </w:r>
    </w:p>
    <w:p w:rsidR="00183108" w:rsidRDefault="00183108" w:rsidP="00183108">
      <w:pPr>
        <w:pStyle w:val="ListParagraph"/>
        <w:jc w:val="both"/>
      </w:pPr>
    </w:p>
    <w:p w:rsidR="00183108" w:rsidRDefault="00527E8C" w:rsidP="00183108">
      <w:pPr>
        <w:pStyle w:val="ListParagraph"/>
        <w:numPr>
          <w:ilvl w:val="0"/>
          <w:numId w:val="2"/>
        </w:numPr>
        <w:jc w:val="both"/>
      </w:pPr>
      <w:proofErr w:type="spellStart"/>
      <w:r>
        <w:t>Janarthanan</w:t>
      </w:r>
      <w:proofErr w:type="spellEnd"/>
      <w:r>
        <w:t xml:space="preserve">, R. and </w:t>
      </w:r>
      <w:proofErr w:type="spellStart"/>
      <w:r w:rsidRPr="00527E8C">
        <w:rPr>
          <w:b/>
        </w:rPr>
        <w:t>Sundaram</w:t>
      </w:r>
      <w:proofErr w:type="spellEnd"/>
      <w:r w:rsidRPr="00527E8C">
        <w:rPr>
          <w:b/>
        </w:rPr>
        <w:t>, V</w:t>
      </w:r>
      <w:r>
        <w:t xml:space="preserve">. 2020. </w:t>
      </w:r>
      <w:r w:rsidR="00183108">
        <w:t>Genetic analysis in F</w:t>
      </w:r>
      <w:r w:rsidR="00183108" w:rsidRPr="00183108">
        <w:rPr>
          <w:vertAlign w:val="subscript"/>
        </w:rPr>
        <w:t>3</w:t>
      </w:r>
      <w:r w:rsidR="00183108">
        <w:t xml:space="preserve"> generation </w:t>
      </w:r>
      <w:proofErr w:type="gramStart"/>
      <w:r w:rsidR="00183108">
        <w:t>of  bhendi</w:t>
      </w:r>
      <w:proofErr w:type="gramEnd"/>
      <w:r w:rsidR="00183108">
        <w:t xml:space="preserve"> [</w:t>
      </w:r>
      <w:proofErr w:type="spellStart"/>
      <w:r w:rsidR="00183108" w:rsidRPr="00183108">
        <w:rPr>
          <w:i/>
        </w:rPr>
        <w:t>Abelmoschus</w:t>
      </w:r>
      <w:proofErr w:type="spellEnd"/>
      <w:r w:rsidR="00183108" w:rsidRPr="00183108">
        <w:rPr>
          <w:i/>
        </w:rPr>
        <w:t xml:space="preserve"> </w:t>
      </w:r>
      <w:proofErr w:type="spellStart"/>
      <w:r w:rsidR="00183108" w:rsidRPr="00183108">
        <w:rPr>
          <w:i/>
        </w:rPr>
        <w:t>esculentus</w:t>
      </w:r>
      <w:proofErr w:type="spellEnd"/>
      <w:r w:rsidR="00183108">
        <w:t xml:space="preserve"> (L.) </w:t>
      </w:r>
      <w:proofErr w:type="spellStart"/>
      <w:r w:rsidR="00183108">
        <w:t>Moench</w:t>
      </w:r>
      <w:proofErr w:type="spellEnd"/>
      <w:r w:rsidR="00183108">
        <w:t xml:space="preserve">]. </w:t>
      </w:r>
      <w:r w:rsidR="00183108" w:rsidRPr="00183108">
        <w:rPr>
          <w:i/>
        </w:rPr>
        <w:t xml:space="preserve">Int. J. </w:t>
      </w:r>
      <w:proofErr w:type="spellStart"/>
      <w:r w:rsidR="00183108" w:rsidRPr="00183108">
        <w:rPr>
          <w:i/>
        </w:rPr>
        <w:t>Curr</w:t>
      </w:r>
      <w:proofErr w:type="spellEnd"/>
      <w:r w:rsidR="00183108" w:rsidRPr="00183108">
        <w:rPr>
          <w:i/>
        </w:rPr>
        <w:t>. Microbiol.</w:t>
      </w:r>
      <w:r w:rsidRPr="00527E8C">
        <w:t>2020</w:t>
      </w:r>
      <w:r>
        <w:rPr>
          <w:i/>
        </w:rPr>
        <w:t>.</w:t>
      </w:r>
      <w:r w:rsidR="00183108" w:rsidRPr="00183108">
        <w:rPr>
          <w:i/>
        </w:rPr>
        <w:t xml:space="preserve"> App. Sci</w:t>
      </w:r>
      <w:r w:rsidR="00183108">
        <w:t xml:space="preserve">., </w:t>
      </w:r>
      <w:r w:rsidR="00183108" w:rsidRPr="00AB2D5C">
        <w:rPr>
          <w:b/>
        </w:rPr>
        <w:t>9</w:t>
      </w:r>
      <w:r w:rsidR="00183108">
        <w:t xml:space="preserve"> (10): 2817 - 2821. </w:t>
      </w:r>
      <w:r w:rsidR="00183108" w:rsidRPr="00956DDD">
        <w:t xml:space="preserve">NAAS Rating </w:t>
      </w:r>
      <w:r w:rsidR="00183108" w:rsidRPr="00385BF2">
        <w:rPr>
          <w:b/>
        </w:rPr>
        <w:t>5.3</w:t>
      </w:r>
      <w:r w:rsidR="00183108">
        <w:rPr>
          <w:b/>
        </w:rPr>
        <w:t>8</w:t>
      </w:r>
      <w:r w:rsidR="00183108" w:rsidRPr="00956DDD">
        <w:t xml:space="preserve"> - ISSN </w:t>
      </w:r>
      <w:r w:rsidR="00183108">
        <w:t>2319</w:t>
      </w:r>
      <w:r w:rsidR="00183108" w:rsidRPr="00956DDD">
        <w:t xml:space="preserve"> – </w:t>
      </w:r>
      <w:r w:rsidR="00183108">
        <w:t>7692.</w:t>
      </w:r>
    </w:p>
    <w:p w:rsidR="00183108" w:rsidRDefault="00183108" w:rsidP="00183108">
      <w:pPr>
        <w:pStyle w:val="ListParagraph"/>
        <w:jc w:val="both"/>
      </w:pPr>
    </w:p>
    <w:p w:rsidR="00385BF2" w:rsidRDefault="00385BF2" w:rsidP="00956DDD">
      <w:pPr>
        <w:pStyle w:val="ListParagraph"/>
        <w:numPr>
          <w:ilvl w:val="0"/>
          <w:numId w:val="2"/>
        </w:numPr>
        <w:jc w:val="both"/>
      </w:pPr>
      <w:proofErr w:type="spellStart"/>
      <w:r>
        <w:t>Janarthanan</w:t>
      </w:r>
      <w:proofErr w:type="spellEnd"/>
      <w:r>
        <w:t xml:space="preserve">, R. and </w:t>
      </w:r>
      <w:proofErr w:type="spellStart"/>
      <w:r w:rsidRPr="00527E8C">
        <w:rPr>
          <w:b/>
        </w:rPr>
        <w:t>Sundaram</w:t>
      </w:r>
      <w:proofErr w:type="spellEnd"/>
      <w:r w:rsidRPr="00527E8C">
        <w:rPr>
          <w:b/>
        </w:rPr>
        <w:t>, V.</w:t>
      </w:r>
      <w:r>
        <w:t xml:space="preserve"> 2020. Studies on correlation coefficient in F</w:t>
      </w:r>
      <w:r w:rsidRPr="00385BF2">
        <w:rPr>
          <w:vertAlign w:val="subscript"/>
        </w:rPr>
        <w:t>2</w:t>
      </w:r>
      <w:r>
        <w:t xml:space="preserve"> generation of bhendi [</w:t>
      </w:r>
      <w:proofErr w:type="spellStart"/>
      <w:r w:rsidRPr="00183108">
        <w:rPr>
          <w:i/>
        </w:rPr>
        <w:t>Abelmoschus</w:t>
      </w:r>
      <w:proofErr w:type="spellEnd"/>
      <w:r w:rsidRPr="00183108">
        <w:rPr>
          <w:i/>
        </w:rPr>
        <w:t xml:space="preserve"> </w:t>
      </w:r>
      <w:proofErr w:type="spellStart"/>
      <w:r w:rsidRPr="00183108">
        <w:rPr>
          <w:i/>
        </w:rPr>
        <w:t>esculentus</w:t>
      </w:r>
      <w:proofErr w:type="spellEnd"/>
      <w:r>
        <w:t xml:space="preserve"> (L.) </w:t>
      </w:r>
      <w:proofErr w:type="spellStart"/>
      <w:r>
        <w:t>Moench</w:t>
      </w:r>
      <w:proofErr w:type="spellEnd"/>
      <w:r>
        <w:t xml:space="preserve">]. </w:t>
      </w:r>
      <w:r w:rsidRPr="00183108">
        <w:rPr>
          <w:i/>
        </w:rPr>
        <w:t xml:space="preserve">Int. J. </w:t>
      </w:r>
      <w:proofErr w:type="gramStart"/>
      <w:r w:rsidRPr="00183108">
        <w:rPr>
          <w:i/>
        </w:rPr>
        <w:t>chem..</w:t>
      </w:r>
      <w:proofErr w:type="gramEnd"/>
      <w:r w:rsidRPr="00183108">
        <w:rPr>
          <w:i/>
        </w:rPr>
        <w:t xml:space="preserve"> Studies</w:t>
      </w:r>
      <w:r>
        <w:t xml:space="preserve">, </w:t>
      </w:r>
      <w:r w:rsidRPr="00183108">
        <w:rPr>
          <w:b/>
        </w:rPr>
        <w:t>8</w:t>
      </w:r>
      <w:r>
        <w:t xml:space="preserve"> (3): 2195 – 2197. </w:t>
      </w:r>
      <w:r w:rsidRPr="00956DDD">
        <w:t xml:space="preserve">NAAS Rating </w:t>
      </w:r>
      <w:r w:rsidRPr="00385BF2">
        <w:rPr>
          <w:b/>
        </w:rPr>
        <w:t>5.31</w:t>
      </w:r>
      <w:r w:rsidRPr="00956DDD">
        <w:t xml:space="preserve"> - ISSN </w:t>
      </w:r>
      <w:r>
        <w:t>2349</w:t>
      </w:r>
      <w:r w:rsidRPr="00956DDD">
        <w:t xml:space="preserve"> – </w:t>
      </w:r>
      <w:r>
        <w:t>8528.</w:t>
      </w:r>
    </w:p>
    <w:p w:rsidR="00385BF2" w:rsidRPr="00385BF2" w:rsidRDefault="00385BF2" w:rsidP="00385BF2">
      <w:pPr>
        <w:pStyle w:val="ListParagraph"/>
        <w:jc w:val="both"/>
      </w:pPr>
    </w:p>
    <w:p w:rsidR="00956DDD" w:rsidRPr="00956DDD" w:rsidRDefault="00956DDD" w:rsidP="00956DDD">
      <w:pPr>
        <w:pStyle w:val="ListParagraph"/>
        <w:numPr>
          <w:ilvl w:val="0"/>
          <w:numId w:val="2"/>
        </w:numPr>
        <w:jc w:val="both"/>
      </w:pPr>
      <w:proofErr w:type="spellStart"/>
      <w:r w:rsidRPr="00956DDD">
        <w:rPr>
          <w:b/>
        </w:rPr>
        <w:t>Sundaram</w:t>
      </w:r>
      <w:proofErr w:type="spellEnd"/>
      <w:r w:rsidRPr="00956DDD">
        <w:rPr>
          <w:b/>
        </w:rPr>
        <w:t>, V</w:t>
      </w:r>
      <w:r w:rsidRPr="00956DDD">
        <w:t xml:space="preserve">. and V. </w:t>
      </w:r>
      <w:proofErr w:type="spellStart"/>
      <w:r w:rsidRPr="00956DDD">
        <w:t>Kanthaswamy</w:t>
      </w:r>
      <w:proofErr w:type="spellEnd"/>
      <w:r w:rsidRPr="00956DDD">
        <w:t xml:space="preserve">. 2005. Response of okra to foliar feeding of water soluble </w:t>
      </w:r>
      <w:proofErr w:type="spellStart"/>
      <w:r w:rsidRPr="00956DDD">
        <w:t>fertilisers</w:t>
      </w:r>
      <w:proofErr w:type="spellEnd"/>
      <w:r w:rsidRPr="00956DDD">
        <w:t xml:space="preserve">. </w:t>
      </w:r>
      <w:r w:rsidRPr="00956DDD">
        <w:rPr>
          <w:i/>
          <w:iCs/>
        </w:rPr>
        <w:t>Veg. Sci</w:t>
      </w:r>
      <w:r w:rsidRPr="00956DDD">
        <w:t xml:space="preserve">., </w:t>
      </w:r>
      <w:r w:rsidRPr="00956DDD">
        <w:rPr>
          <w:b/>
          <w:bCs/>
        </w:rPr>
        <w:t xml:space="preserve">32 </w:t>
      </w:r>
      <w:r w:rsidRPr="00956DDD">
        <w:t xml:space="preserve">(1): 92-93 – NAAS Rating </w:t>
      </w:r>
      <w:r w:rsidRPr="00183108">
        <w:rPr>
          <w:b/>
        </w:rPr>
        <w:t>4.98</w:t>
      </w:r>
      <w:r w:rsidRPr="00956DDD">
        <w:t xml:space="preserve"> - ISSN 0970 – 6585</w:t>
      </w:r>
    </w:p>
    <w:p w:rsidR="00956DDD" w:rsidRPr="00956DDD" w:rsidRDefault="00956DDD" w:rsidP="00956DDD">
      <w:pPr>
        <w:pStyle w:val="ListParagraph"/>
        <w:jc w:val="both"/>
      </w:pPr>
    </w:p>
    <w:p w:rsidR="00956DDD" w:rsidRPr="00956DDD" w:rsidRDefault="00956DDD" w:rsidP="00956DDD">
      <w:pPr>
        <w:pStyle w:val="ListParagraph"/>
        <w:numPr>
          <w:ilvl w:val="0"/>
          <w:numId w:val="2"/>
        </w:numPr>
        <w:jc w:val="both"/>
      </w:pPr>
      <w:proofErr w:type="spellStart"/>
      <w:r w:rsidRPr="00956DDD">
        <w:t>Venkadeswaran</w:t>
      </w:r>
      <w:proofErr w:type="spellEnd"/>
      <w:r w:rsidRPr="00956DDD">
        <w:t xml:space="preserve">, E.  </w:t>
      </w:r>
      <w:proofErr w:type="gramStart"/>
      <w:r w:rsidRPr="00956DDD">
        <w:t>and</w:t>
      </w:r>
      <w:proofErr w:type="gramEnd"/>
      <w:r w:rsidRPr="00956DDD">
        <w:t xml:space="preserve"> </w:t>
      </w:r>
      <w:r w:rsidRPr="00956DDD">
        <w:rPr>
          <w:b/>
        </w:rPr>
        <w:t xml:space="preserve">V. </w:t>
      </w:r>
      <w:proofErr w:type="spellStart"/>
      <w:r w:rsidRPr="00956DDD">
        <w:rPr>
          <w:b/>
        </w:rPr>
        <w:t>Sundaram</w:t>
      </w:r>
      <w:proofErr w:type="spellEnd"/>
      <w:r w:rsidRPr="00956DDD">
        <w:t>. 2016. Nutrient uptake of hybrid okra [</w:t>
      </w:r>
      <w:proofErr w:type="spellStart"/>
      <w:r w:rsidRPr="00956DDD">
        <w:rPr>
          <w:i/>
        </w:rPr>
        <w:t>Abelmoschus</w:t>
      </w:r>
      <w:proofErr w:type="spellEnd"/>
      <w:r w:rsidRPr="00956DDD">
        <w:rPr>
          <w:i/>
        </w:rPr>
        <w:t xml:space="preserve"> </w:t>
      </w:r>
      <w:proofErr w:type="spellStart"/>
      <w:r w:rsidRPr="00956DDD">
        <w:rPr>
          <w:i/>
        </w:rPr>
        <w:t>esculentus</w:t>
      </w:r>
      <w:proofErr w:type="spellEnd"/>
      <w:r w:rsidRPr="00956DDD">
        <w:t xml:space="preserve"> (L.) </w:t>
      </w:r>
      <w:proofErr w:type="spellStart"/>
      <w:r w:rsidRPr="00956DDD">
        <w:t>Moench</w:t>
      </w:r>
      <w:proofErr w:type="spellEnd"/>
      <w:r w:rsidRPr="00956DDD">
        <w:t xml:space="preserve">] under drip </w:t>
      </w:r>
      <w:proofErr w:type="spellStart"/>
      <w:r w:rsidRPr="00956DDD">
        <w:t>fertigation</w:t>
      </w:r>
      <w:proofErr w:type="spellEnd"/>
      <w:r w:rsidRPr="00956DDD">
        <w:t xml:space="preserve">. </w:t>
      </w:r>
      <w:r w:rsidRPr="00956DDD">
        <w:rPr>
          <w:i/>
        </w:rPr>
        <w:t>Indian J. Agric. Res.</w:t>
      </w:r>
      <w:r w:rsidRPr="00956DDD">
        <w:t>,</w:t>
      </w:r>
      <w:r w:rsidRPr="00956DDD">
        <w:rPr>
          <w:b/>
        </w:rPr>
        <w:t xml:space="preserve"> 50</w:t>
      </w:r>
      <w:r w:rsidRPr="00956DDD">
        <w:t xml:space="preserve"> (3): 226-231 - NAAS Rating </w:t>
      </w:r>
      <w:r w:rsidRPr="00183108">
        <w:rPr>
          <w:b/>
        </w:rPr>
        <w:t>4.</w:t>
      </w:r>
      <w:r w:rsidR="00183108" w:rsidRPr="00183108">
        <w:rPr>
          <w:b/>
        </w:rPr>
        <w:t>86</w:t>
      </w:r>
      <w:r w:rsidRPr="00956DDD">
        <w:t xml:space="preserve"> - ISSN 0367 - 8245</w:t>
      </w:r>
    </w:p>
    <w:p w:rsidR="00956DDD" w:rsidRPr="00956DDD" w:rsidRDefault="00956DDD" w:rsidP="00956DDD">
      <w:pPr>
        <w:pStyle w:val="ListParagraph"/>
        <w:ind w:left="-68"/>
        <w:jc w:val="both"/>
        <w:rPr>
          <w:b/>
        </w:rPr>
      </w:pPr>
    </w:p>
    <w:p w:rsidR="00956DDD" w:rsidRPr="00956DDD" w:rsidRDefault="00956DDD" w:rsidP="00956DD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56DDD" w:rsidRPr="00956DDD" w:rsidRDefault="00956DDD" w:rsidP="00956DDD">
      <w:pPr>
        <w:jc w:val="both"/>
        <w:rPr>
          <w:rFonts w:ascii="Times New Roman" w:hAnsi="Times New Roman" w:cs="Times New Roman"/>
          <w:b/>
        </w:rPr>
      </w:pPr>
    </w:p>
    <w:p w:rsidR="00956DDD" w:rsidRPr="00956DDD" w:rsidRDefault="00956DDD" w:rsidP="00956DDD">
      <w:pPr>
        <w:pStyle w:val="ListParagraph"/>
        <w:ind w:left="-68"/>
        <w:jc w:val="both"/>
        <w:rPr>
          <w:b/>
          <w:sz w:val="22"/>
          <w:szCs w:val="22"/>
        </w:rPr>
      </w:pPr>
    </w:p>
    <w:p w:rsidR="00956DDD" w:rsidRPr="00956DDD" w:rsidRDefault="00956DDD" w:rsidP="00956DDD">
      <w:pPr>
        <w:jc w:val="both"/>
        <w:rPr>
          <w:rFonts w:ascii="Times New Roman" w:hAnsi="Times New Roman" w:cs="Times New Roman"/>
        </w:rPr>
      </w:pPr>
    </w:p>
    <w:p w:rsidR="00956DDD" w:rsidRPr="00956DDD" w:rsidRDefault="00956DDD" w:rsidP="00956DDD">
      <w:pPr>
        <w:jc w:val="both"/>
        <w:rPr>
          <w:rFonts w:ascii="Times New Roman" w:hAnsi="Times New Roman" w:cs="Times New Roman"/>
        </w:rPr>
      </w:pPr>
    </w:p>
    <w:p w:rsidR="007E1084" w:rsidRPr="00956DDD" w:rsidRDefault="007E1084" w:rsidP="00183108">
      <w:pPr>
        <w:pStyle w:val="ListParagraph"/>
      </w:pPr>
    </w:p>
    <w:sectPr w:rsidR="007E1084" w:rsidRPr="00956DDD" w:rsidSect="00D9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79F"/>
    <w:multiLevelType w:val="hybridMultilevel"/>
    <w:tmpl w:val="D7E4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17D"/>
    <w:multiLevelType w:val="hybridMultilevel"/>
    <w:tmpl w:val="122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A6A42"/>
    <w:rsid w:val="00173E4F"/>
    <w:rsid w:val="00183108"/>
    <w:rsid w:val="00385BF2"/>
    <w:rsid w:val="003D6737"/>
    <w:rsid w:val="00461B70"/>
    <w:rsid w:val="00527E8C"/>
    <w:rsid w:val="005F4EDB"/>
    <w:rsid w:val="00654D01"/>
    <w:rsid w:val="00687182"/>
    <w:rsid w:val="007070F9"/>
    <w:rsid w:val="00767FE4"/>
    <w:rsid w:val="007E1084"/>
    <w:rsid w:val="00881A3A"/>
    <w:rsid w:val="00956DDD"/>
    <w:rsid w:val="00AB2D5C"/>
    <w:rsid w:val="00B23821"/>
    <w:rsid w:val="00BF3592"/>
    <w:rsid w:val="00C80110"/>
    <w:rsid w:val="00D931A7"/>
    <w:rsid w:val="00DB59F8"/>
    <w:rsid w:val="00DF5547"/>
    <w:rsid w:val="00FA6A42"/>
    <w:rsid w:val="00FB5282"/>
    <w:rsid w:val="00FD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daramsvn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0333-2DBA-42BC-8CC3-8FE15F42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PPFP</dc:creator>
  <cp:keywords/>
  <dc:description/>
  <cp:lastModifiedBy>ADMIN</cp:lastModifiedBy>
  <cp:revision>17</cp:revision>
  <dcterms:created xsi:type="dcterms:W3CDTF">2021-01-08T17:33:00Z</dcterms:created>
  <dcterms:modified xsi:type="dcterms:W3CDTF">2021-01-13T10:13:00Z</dcterms:modified>
</cp:coreProperties>
</file>